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CFB" w:rsidRDefault="00200B45" w:rsidP="000A5512">
      <w:pPr>
        <w:pStyle w:val="Header"/>
        <w:tabs>
          <w:tab w:val="left" w:pos="8040"/>
        </w:tabs>
        <w:spacing w:line="280" w:lineRule="exact"/>
        <w:jc w:val="both"/>
        <w:rPr>
          <w:sz w:val="24"/>
          <w:lang w:eastAsia="zh-CN"/>
        </w:rPr>
      </w:pPr>
      <w:bookmarkStart w:id="0" w:name="OLE_LINK64"/>
      <w:bookmarkStart w:id="1" w:name="_Ref399006623"/>
      <w:bookmarkStart w:id="2" w:name="_Toc92513360"/>
      <w:r>
        <w:rPr>
          <w:sz w:val="24"/>
          <w:lang w:eastAsia="zh-CN"/>
        </w:rPr>
        <w:t>3GPP TSG-RAN WG4 Meeting #</w:t>
      </w:r>
      <w:r w:rsidR="001E1CFB">
        <w:rPr>
          <w:sz w:val="24"/>
          <w:lang w:eastAsia="zh-CN"/>
        </w:rPr>
        <w:t>10</w:t>
      </w:r>
      <w:r>
        <w:rPr>
          <w:sz w:val="24"/>
          <w:lang w:eastAsia="zh-CN"/>
        </w:rPr>
        <w:t>6</w:t>
      </w:r>
      <w:r w:rsidR="001E1CFB">
        <w:rPr>
          <w:sz w:val="24"/>
          <w:lang w:eastAsia="zh-CN"/>
        </w:rPr>
        <w:t xml:space="preserve">                              </w:t>
      </w:r>
      <w:r w:rsidR="000A5512" w:rsidRPr="000A5512">
        <w:rPr>
          <w:sz w:val="24"/>
          <w:lang w:eastAsia="zh-CN"/>
        </w:rPr>
        <w:t>R4-2302500</w:t>
      </w:r>
    </w:p>
    <w:p w:rsidR="00BB1FFE" w:rsidRPr="002B55F8" w:rsidRDefault="007D6100" w:rsidP="005948B1">
      <w:pPr>
        <w:pStyle w:val="Header"/>
        <w:tabs>
          <w:tab w:val="left" w:pos="8040"/>
        </w:tabs>
        <w:spacing w:line="280" w:lineRule="exact"/>
        <w:jc w:val="both"/>
        <w:rPr>
          <w:rFonts w:cs="Arial"/>
          <w:sz w:val="24"/>
          <w:szCs w:val="24"/>
        </w:rPr>
      </w:pPr>
      <w:r>
        <w:rPr>
          <w:sz w:val="24"/>
          <w:lang w:eastAsia="zh-CN"/>
        </w:rPr>
        <w:t>Athens, Greece</w:t>
      </w:r>
      <w:bookmarkStart w:id="3" w:name="_GoBack"/>
      <w:bookmarkEnd w:id="3"/>
      <w:r w:rsidR="001E1CFB">
        <w:rPr>
          <w:sz w:val="24"/>
          <w:lang w:eastAsia="zh-CN"/>
        </w:rPr>
        <w:t xml:space="preserve">, </w:t>
      </w:r>
      <w:r w:rsidR="00200B45">
        <w:rPr>
          <w:sz w:val="24"/>
          <w:lang w:eastAsia="zh-CN"/>
        </w:rPr>
        <w:t>27 February</w:t>
      </w:r>
      <w:r w:rsidR="001E1CFB">
        <w:rPr>
          <w:sz w:val="24"/>
          <w:lang w:eastAsia="zh-CN"/>
        </w:rPr>
        <w:t xml:space="preserve">– </w:t>
      </w:r>
      <w:r w:rsidR="00200B45">
        <w:rPr>
          <w:sz w:val="24"/>
          <w:lang w:eastAsia="zh-CN"/>
        </w:rPr>
        <w:t>3</w:t>
      </w:r>
      <w:r w:rsidR="001E1CFB">
        <w:rPr>
          <w:sz w:val="24"/>
          <w:lang w:eastAsia="zh-CN"/>
        </w:rPr>
        <w:t xml:space="preserve"> </w:t>
      </w:r>
      <w:r w:rsidR="00200B45">
        <w:rPr>
          <w:sz w:val="24"/>
          <w:lang w:eastAsia="zh-CN"/>
        </w:rPr>
        <w:t>March</w:t>
      </w:r>
      <w:r w:rsidR="001E1CFB">
        <w:rPr>
          <w:sz w:val="24"/>
          <w:lang w:eastAsia="zh-CN"/>
        </w:rPr>
        <w:t>, 202</w:t>
      </w:r>
      <w:r w:rsidR="00200B45">
        <w:rPr>
          <w:sz w:val="24"/>
          <w:lang w:eastAsia="zh-CN"/>
        </w:rPr>
        <w:t>3</w:t>
      </w:r>
    </w:p>
    <w:bookmarkEnd w:id="0"/>
    <w:p w:rsidR="005929A6" w:rsidRPr="00BB1FFE" w:rsidRDefault="005929A6" w:rsidP="005948B1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48B1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0A5512">
      <w:pPr>
        <w:ind w:left="1985" w:hanging="1985"/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D7D4F" w:rsidRPr="00CD7D4F">
        <w:rPr>
          <w:rFonts w:ascii="Arial" w:hAnsi="Arial" w:cs="Arial"/>
          <w:sz w:val="22"/>
        </w:rPr>
        <w:t>Work</w:t>
      </w:r>
      <w:r w:rsidR="008D590E">
        <w:rPr>
          <w:rFonts w:ascii="Arial" w:hAnsi="Arial" w:cs="Arial"/>
          <w:sz w:val="22"/>
        </w:rPr>
        <w:t xml:space="preserve"> </w:t>
      </w:r>
      <w:r w:rsidR="000A5512">
        <w:rPr>
          <w:rFonts w:ascii="Arial" w:hAnsi="Arial" w:cs="Arial"/>
          <w:sz w:val="22"/>
        </w:rPr>
        <w:t>P</w:t>
      </w:r>
      <w:r w:rsidR="00CD7D4F" w:rsidRPr="00CD7D4F">
        <w:rPr>
          <w:rFonts w:ascii="Arial" w:hAnsi="Arial" w:cs="Arial"/>
          <w:sz w:val="22"/>
        </w:rPr>
        <w:t xml:space="preserve">lan for </w:t>
      </w:r>
      <w:r w:rsidR="00CF0FB3">
        <w:rPr>
          <w:rFonts w:ascii="Arial" w:hAnsi="Arial" w:cs="Arial"/>
          <w:sz w:val="22"/>
        </w:rPr>
        <w:t xml:space="preserve">MPR </w:t>
      </w:r>
      <w:r w:rsidR="000A5512">
        <w:rPr>
          <w:rFonts w:ascii="Arial" w:hAnsi="Arial" w:cs="Arial"/>
          <w:sz w:val="22"/>
        </w:rPr>
        <w:t>E</w:t>
      </w:r>
      <w:r w:rsidR="00CF0FB3">
        <w:rPr>
          <w:rFonts w:ascii="Arial" w:hAnsi="Arial" w:cs="Arial"/>
          <w:sz w:val="22"/>
        </w:rPr>
        <w:t xml:space="preserve">valuation for </w:t>
      </w:r>
      <w:r w:rsidR="00D032C2">
        <w:rPr>
          <w:rFonts w:ascii="Arial" w:hAnsi="Arial" w:cs="Arial"/>
          <w:sz w:val="22"/>
        </w:rPr>
        <w:t>PC3 UEs LTE</w:t>
      </w:r>
      <w:r w:rsidR="00CF0FB3">
        <w:rPr>
          <w:rFonts w:ascii="Arial" w:hAnsi="Arial" w:cs="Arial"/>
          <w:sz w:val="22"/>
        </w:rPr>
        <w:t xml:space="preserve"> </w:t>
      </w:r>
      <w:r w:rsidR="000A5512">
        <w:rPr>
          <w:rFonts w:ascii="Arial" w:hAnsi="Arial" w:cs="Arial"/>
          <w:sz w:val="22"/>
        </w:rPr>
        <w:t>Intra-B</w:t>
      </w:r>
      <w:r w:rsidR="00D032C2">
        <w:rPr>
          <w:rFonts w:ascii="Arial" w:hAnsi="Arial" w:cs="Arial"/>
          <w:sz w:val="22"/>
        </w:rPr>
        <w:t xml:space="preserve">and </w:t>
      </w:r>
      <w:r w:rsidR="000A5512">
        <w:rPr>
          <w:rFonts w:ascii="Arial" w:hAnsi="Arial" w:cs="Arial"/>
          <w:sz w:val="22"/>
        </w:rPr>
        <w:t>NC CA with F</w:t>
      </w:r>
      <w:r w:rsidR="00CF0FB3">
        <w:rPr>
          <w:rFonts w:ascii="Arial" w:hAnsi="Arial" w:cs="Arial"/>
          <w:sz w:val="22"/>
        </w:rPr>
        <w:t xml:space="preserve">requency </w:t>
      </w:r>
      <w:r w:rsidR="000A5512">
        <w:rPr>
          <w:rFonts w:ascii="Arial" w:hAnsi="Arial" w:cs="Arial"/>
          <w:sz w:val="22"/>
        </w:rPr>
        <w:t>Separation Higher T</w:t>
      </w:r>
      <w:r w:rsidR="00CF0FB3">
        <w:rPr>
          <w:rFonts w:ascii="Arial" w:hAnsi="Arial" w:cs="Arial"/>
          <w:sz w:val="22"/>
        </w:rPr>
        <w:t>han 35MHz</w:t>
      </w:r>
    </w:p>
    <w:p w:rsidR="005929A6" w:rsidRPr="001E4ACC" w:rsidRDefault="005929A6" w:rsidP="00D15E0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2053C">
        <w:rPr>
          <w:rFonts w:ascii="Arial" w:hAnsi="Arial" w:cs="Arial"/>
          <w:sz w:val="22"/>
        </w:rPr>
        <w:t>10</w:t>
      </w:r>
      <w:r w:rsidR="00784373">
        <w:rPr>
          <w:rFonts w:ascii="Arial" w:hAnsi="Arial" w:cs="Arial"/>
          <w:sz w:val="22"/>
        </w:rPr>
        <w:t>.</w:t>
      </w:r>
      <w:r w:rsidR="00E2053C">
        <w:rPr>
          <w:rFonts w:ascii="Arial" w:hAnsi="Arial" w:cs="Arial"/>
          <w:sz w:val="22"/>
        </w:rPr>
        <w:t>7</w:t>
      </w:r>
      <w:r w:rsidR="00784373">
        <w:rPr>
          <w:rFonts w:ascii="Arial" w:hAnsi="Arial" w:cs="Arial"/>
          <w:sz w:val="22"/>
        </w:rPr>
        <w:t>.</w:t>
      </w:r>
      <w:r w:rsidR="00D15E05">
        <w:rPr>
          <w:rFonts w:ascii="Arial" w:hAnsi="Arial" w:cs="Arial"/>
          <w:sz w:val="22"/>
        </w:rPr>
        <w:t>1</w:t>
      </w:r>
    </w:p>
    <w:p w:rsidR="005929A6" w:rsidRPr="007E72E2" w:rsidRDefault="005929A6" w:rsidP="005948B1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SimSun" w:hAnsi="Arial" w:cs="Arial"/>
          <w:sz w:val="22"/>
          <w:lang w:eastAsia="zh-CN"/>
        </w:rPr>
        <w:t>Approval</w:t>
      </w:r>
    </w:p>
    <w:bookmarkEnd w:id="1"/>
    <w:bookmarkEnd w:id="2"/>
    <w:p w:rsidR="00FC0076" w:rsidRPr="00B16EEF" w:rsidRDefault="007726F1" w:rsidP="005948B1">
      <w:pPr>
        <w:pStyle w:val="Heading1"/>
        <w:numPr>
          <w:ilvl w:val="0"/>
          <w:numId w:val="0"/>
        </w:numPr>
        <w:jc w:val="both"/>
      </w:pPr>
      <w:r w:rsidRPr="00B16EEF">
        <w:t>Introduction</w:t>
      </w:r>
    </w:p>
    <w:p w:rsidR="00A93CB5" w:rsidRDefault="008D590E" w:rsidP="007E4D7B">
      <w:pPr>
        <w:jc w:val="both"/>
      </w:pPr>
      <w:r>
        <w:rPr>
          <w:lang w:val="en-US" w:eastAsia="fi-FI"/>
        </w:rPr>
        <w:t>This contribution is a w</w:t>
      </w:r>
      <w:r w:rsidRPr="008D590E">
        <w:rPr>
          <w:lang w:val="en-US" w:eastAsia="fi-FI"/>
        </w:rPr>
        <w:t>ork plan for MPR evaluation for PC3 UEs LTE Intra-band NC CA with frequency separation higher than 35MHz</w:t>
      </w:r>
      <w:r>
        <w:rPr>
          <w:lang w:val="en-US" w:eastAsia="fi-FI"/>
        </w:rPr>
        <w:t>. In RAN98</w:t>
      </w:r>
      <w:r w:rsidR="00C85778">
        <w:rPr>
          <w:lang w:val="en-US" w:eastAsia="fi-FI"/>
        </w:rPr>
        <w:t>e</w:t>
      </w:r>
      <w:r>
        <w:rPr>
          <w:lang w:val="en-US" w:eastAsia="fi-FI"/>
        </w:rPr>
        <w:t xml:space="preserve"> a new WID was agreed for this evaluation </w:t>
      </w:r>
      <w:r w:rsidR="007E4D7B">
        <w:rPr>
          <w:lang w:val="en-US" w:eastAsia="fi-FI"/>
        </w:rPr>
        <w:fldChar w:fldCharType="begin"/>
      </w:r>
      <w:r w:rsidR="007E4D7B">
        <w:rPr>
          <w:lang w:val="en-US" w:eastAsia="fi-FI"/>
        </w:rPr>
        <w:instrText xml:space="preserve"> ADDIN ZOTERO_ITEM CSL_CITATION {"citationID":"Fg9uW4UJ","properties":{"formattedCitation":"[1]","plainCitation":"[1]","noteIndex":0},"citationItems":[{"id":812,"uris":["http://zotero.org/users/1349634/items/LUGVPJTU"],"itemData":{"id":812,"type":"document","title":"RP-223511, New WID: Maximum Power Reduction Requirements for LTE Intra-band Carrier Aggregation with a Component Carrier gap larger than 35 MHz, Vodafone"}}],"schema":"https://github.com/citation-style-language/schema/raw/master/csl-citation.json"} </w:instrText>
      </w:r>
      <w:r w:rsidR="007E4D7B">
        <w:rPr>
          <w:lang w:val="en-US" w:eastAsia="fi-FI"/>
        </w:rPr>
        <w:fldChar w:fldCharType="separate"/>
      </w:r>
      <w:r w:rsidR="007E4D7B" w:rsidRPr="007E4D7B">
        <w:t>[1]</w:t>
      </w:r>
      <w:r w:rsidR="007E4D7B">
        <w:rPr>
          <w:lang w:val="en-US" w:eastAsia="fi-FI"/>
        </w:rPr>
        <w:fldChar w:fldCharType="end"/>
      </w:r>
      <w:r w:rsidR="007E4D7B">
        <w:rPr>
          <w:lang w:val="en-US" w:eastAsia="fi-FI"/>
        </w:rPr>
        <w:t>. The objectives of the WI is mentioned below as a reference for the work plan: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3CB5" w:rsidTr="00A93CB5">
        <w:tc>
          <w:tcPr>
            <w:tcW w:w="9631" w:type="dxa"/>
          </w:tcPr>
          <w:p w:rsidR="007E4D7B" w:rsidRPr="007E4D7B" w:rsidRDefault="007E4D7B" w:rsidP="007E4D7B">
            <w:pPr>
              <w:rPr>
                <w:b/>
                <w:bCs/>
              </w:rPr>
            </w:pPr>
            <w:r w:rsidRPr="007E4D7B">
              <w:rPr>
                <w:b/>
                <w:bCs/>
              </w:rPr>
              <w:t>Objective of SI or Core part WI or Testing part WI</w:t>
            </w:r>
          </w:p>
          <w:p w:rsidR="007E4D7B" w:rsidRDefault="007E4D7B" w:rsidP="003D1782">
            <w:pPr>
              <w:ind w:left="284"/>
            </w:pPr>
            <w:r>
              <w:t>The objective of this work is to:</w:t>
            </w:r>
          </w:p>
          <w:p w:rsidR="007E4D7B" w:rsidRDefault="007E4D7B" w:rsidP="003D1782">
            <w:pPr>
              <w:ind w:left="284"/>
            </w:pPr>
            <w:r>
              <w:t>● Specify MPR requirements for intra-band non-contiguous CA with a sub-band gap larger than 35 MHz</w:t>
            </w:r>
          </w:p>
          <w:p w:rsidR="007E4D7B" w:rsidRDefault="007E4D7B" w:rsidP="003D1782">
            <w:pPr>
              <w:ind w:left="284"/>
            </w:pPr>
            <w:r>
              <w:tab/>
              <w:t>○ Use CA_41A-41A with a 90 MHz gap as the example band</w:t>
            </w:r>
          </w:p>
          <w:p w:rsidR="007E4D7B" w:rsidRDefault="007E4D7B" w:rsidP="003D1782">
            <w:pPr>
              <w:ind w:left="284"/>
            </w:pPr>
            <w:r>
              <w:tab/>
              <w:t>○ Assume the 2 PA UE architecture with 2 LO</w:t>
            </w:r>
          </w:p>
          <w:p w:rsidR="007E4D7B" w:rsidRDefault="007E4D7B" w:rsidP="003D1782">
            <w:pPr>
              <w:ind w:left="284"/>
            </w:pPr>
            <w:r>
              <w:tab/>
              <w:t>○ Assume Power class 3</w:t>
            </w:r>
          </w:p>
          <w:p w:rsidR="007E4D7B" w:rsidRDefault="007E4D7B" w:rsidP="003D1782">
            <w:pPr>
              <w:ind w:left="284"/>
            </w:pPr>
            <w:r>
              <w:tab/>
              <w:t>○ Assume MCS up to 256QAM</w:t>
            </w:r>
          </w:p>
          <w:p w:rsidR="007E4D7B" w:rsidRDefault="007E4D7B" w:rsidP="003D1782">
            <w:pPr>
              <w:ind w:left="284"/>
            </w:pPr>
            <w:r>
              <w:tab/>
              <w:t>○ The requirements apply the following CA configurations and bandwidth combinations</w:t>
            </w:r>
          </w:p>
          <w:p w:rsidR="007E4D7B" w:rsidRDefault="007E4D7B" w:rsidP="003D1782">
            <w:pPr>
              <w:ind w:left="284"/>
            </w:pPr>
            <w:r>
              <w:tab/>
              <w:t xml:space="preserve">   </w:t>
            </w:r>
            <w:r>
              <w:rPr>
                <w:rFonts w:ascii="Cambria Math" w:hAnsi="Cambria Math" w:cs="Cambria Math"/>
              </w:rPr>
              <w:t>◾</w:t>
            </w:r>
            <w:r>
              <w:t xml:space="preserve"> Intra-band non-contiguous CA with two sub-blocks</w:t>
            </w:r>
          </w:p>
          <w:p w:rsidR="007E4D7B" w:rsidRDefault="007E4D7B" w:rsidP="003D1782">
            <w:pPr>
              <w:ind w:left="284"/>
            </w:pPr>
            <w:r>
              <w:tab/>
              <w:t xml:space="preserve">   </w:t>
            </w:r>
            <w:r>
              <w:rPr>
                <w:rFonts w:ascii="Cambria Math" w:hAnsi="Cambria Math" w:cs="Cambria Math"/>
              </w:rPr>
              <w:t>◾</w:t>
            </w:r>
            <w:r>
              <w:t xml:space="preserve"> Gap between two sub-blocks is within the range larger than 35MHz and smaller than or equal to 90MHz</w:t>
            </w:r>
          </w:p>
          <w:p w:rsidR="007E4D7B" w:rsidRDefault="007E4D7B" w:rsidP="003D1782">
            <w:pPr>
              <w:ind w:left="284"/>
            </w:pPr>
            <w:r>
              <w:t>● Identify and specify the capability signalling, if needed.</w:t>
            </w:r>
          </w:p>
          <w:p w:rsidR="007E4D7B" w:rsidRDefault="007E4D7B" w:rsidP="007E4D7B">
            <w:r w:rsidRPr="007E4D7B">
              <w:rPr>
                <w:b/>
                <w:bCs/>
              </w:rPr>
              <w:t>Objective of Performance part WI</w:t>
            </w:r>
          </w:p>
          <w:p w:rsidR="00A93CB5" w:rsidRDefault="003D1782" w:rsidP="003D1782">
            <w:pPr>
              <w:ind w:left="284"/>
            </w:pPr>
            <w:r>
              <w:t>Not needed for this WI</w:t>
            </w:r>
          </w:p>
        </w:tc>
      </w:tr>
    </w:tbl>
    <w:p w:rsidR="003D1782" w:rsidRPr="003D1782" w:rsidRDefault="003D1782" w:rsidP="003D1782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fi-FI"/>
        </w:rPr>
      </w:pPr>
      <w:r w:rsidRPr="003D1782">
        <w:rPr>
          <w:rFonts w:ascii="Arial" w:hAnsi="Arial"/>
          <w:sz w:val="36"/>
          <w:lang w:val="en-US" w:eastAsia="fi-FI"/>
        </w:rPr>
        <w:t>2</w:t>
      </w:r>
      <w:r w:rsidRPr="003D1782">
        <w:rPr>
          <w:rFonts w:ascii="Arial" w:hAnsi="Arial"/>
          <w:sz w:val="36"/>
          <w:lang w:val="en-US" w:eastAsia="fi-FI"/>
        </w:rPr>
        <w:tab/>
        <w:t>Work plan</w:t>
      </w:r>
    </w:p>
    <w:p w:rsidR="003D1782" w:rsidRPr="003D1782" w:rsidRDefault="003D1782" w:rsidP="00577691">
      <w:pPr>
        <w:rPr>
          <w:lang w:eastAsia="ja-JP"/>
        </w:rPr>
      </w:pPr>
      <w:r w:rsidRPr="003D1782">
        <w:rPr>
          <w:szCs w:val="22"/>
          <w:lang w:eastAsia="ja-JP"/>
        </w:rPr>
        <w:t xml:space="preserve">RAN4 will have </w:t>
      </w:r>
      <w:r w:rsidR="00577691">
        <w:rPr>
          <w:rFonts w:eastAsia="SimSun"/>
          <w:szCs w:val="22"/>
          <w:lang w:eastAsia="zh-CN"/>
        </w:rPr>
        <w:t>3</w:t>
      </w:r>
      <w:r w:rsidRPr="003D1782">
        <w:rPr>
          <w:szCs w:val="22"/>
          <w:lang w:eastAsia="ja-JP"/>
        </w:rPr>
        <w:t xml:space="preserve"> meetings toward</w:t>
      </w:r>
      <w:r w:rsidRPr="003D1782">
        <w:rPr>
          <w:rFonts w:eastAsia="SimSun" w:hint="eastAsia"/>
          <w:szCs w:val="22"/>
          <w:lang w:eastAsia="zh-CN"/>
        </w:rPr>
        <w:t>s</w:t>
      </w:r>
      <w:r w:rsidRPr="003D1782">
        <w:rPr>
          <w:szCs w:val="22"/>
          <w:lang w:eastAsia="ja-JP"/>
        </w:rPr>
        <w:t xml:space="preserve"> the </w:t>
      </w:r>
      <w:r w:rsidRPr="003D1782">
        <w:rPr>
          <w:rFonts w:eastAsia="SimSun" w:hint="eastAsia"/>
          <w:szCs w:val="22"/>
          <w:lang w:eastAsia="zh-CN"/>
        </w:rPr>
        <w:t xml:space="preserve">WI </w:t>
      </w:r>
      <w:r w:rsidRPr="003D1782">
        <w:rPr>
          <w:szCs w:val="22"/>
          <w:lang w:eastAsia="ja-JP"/>
        </w:rPr>
        <w:t>planned</w:t>
      </w:r>
      <w:r w:rsidRPr="003D1782">
        <w:rPr>
          <w:rFonts w:eastAsia="SimSun" w:hint="eastAsia"/>
          <w:szCs w:val="22"/>
          <w:lang w:eastAsia="zh-CN"/>
        </w:rPr>
        <w:t xml:space="preserve"> </w:t>
      </w:r>
      <w:r w:rsidRPr="003D1782">
        <w:rPr>
          <w:szCs w:val="22"/>
          <w:lang w:eastAsia="ja-JP"/>
        </w:rPr>
        <w:t xml:space="preserve">completion date </w:t>
      </w:r>
      <w:r w:rsidRPr="003D1782">
        <w:rPr>
          <w:rFonts w:eastAsia="SimSun" w:hint="eastAsia"/>
          <w:szCs w:val="22"/>
          <w:lang w:eastAsia="zh-CN"/>
        </w:rPr>
        <w:t>for RF core part</w:t>
      </w:r>
      <w:r w:rsidRPr="003D1782">
        <w:rPr>
          <w:szCs w:val="22"/>
          <w:lang w:eastAsia="ja-JP"/>
        </w:rPr>
        <w:t xml:space="preserve"> which </w:t>
      </w:r>
      <w:r w:rsidRPr="003D1782">
        <w:rPr>
          <w:rFonts w:eastAsia="SimSun" w:hint="eastAsia"/>
          <w:szCs w:val="22"/>
          <w:lang w:eastAsia="zh-CN"/>
        </w:rPr>
        <w:t>is</w:t>
      </w:r>
      <w:r w:rsidRPr="003D1782">
        <w:rPr>
          <w:szCs w:val="22"/>
          <w:lang w:eastAsia="ja-JP"/>
        </w:rPr>
        <w:t xml:space="preserve"> </w:t>
      </w:r>
      <w:r w:rsidR="00577691">
        <w:rPr>
          <w:rFonts w:eastAsia="SimSun" w:cs="Arial"/>
          <w:lang w:eastAsia="zh-CN"/>
        </w:rPr>
        <w:t>M</w:t>
      </w:r>
      <w:r w:rsidR="00F61062">
        <w:rPr>
          <w:rFonts w:eastAsia="SimSun" w:cs="Arial"/>
          <w:lang w:eastAsia="zh-CN"/>
        </w:rPr>
        <w:t>ay</w:t>
      </w:r>
      <w:r w:rsidRPr="003D1782">
        <w:rPr>
          <w:szCs w:val="22"/>
          <w:lang w:eastAsia="ja-JP"/>
        </w:rPr>
        <w:t xml:space="preserve"> 20</w:t>
      </w:r>
      <w:r w:rsidRPr="003D1782">
        <w:rPr>
          <w:rFonts w:eastAsia="SimSun" w:hint="eastAsia"/>
          <w:szCs w:val="22"/>
          <w:lang w:eastAsia="zh-CN"/>
        </w:rPr>
        <w:t>2</w:t>
      </w:r>
      <w:r w:rsidRPr="003D1782">
        <w:rPr>
          <w:rFonts w:eastAsia="SimSun"/>
          <w:szCs w:val="22"/>
          <w:lang w:eastAsia="zh-CN"/>
        </w:rPr>
        <w:t>3</w:t>
      </w:r>
      <w:r w:rsidRPr="003D1782">
        <w:rPr>
          <w:rFonts w:hint="eastAsia"/>
          <w:szCs w:val="22"/>
          <w:lang w:eastAsia="ja-JP"/>
        </w:rPr>
        <w:t xml:space="preserve">. </w:t>
      </w:r>
      <w:r w:rsidRPr="003D1782">
        <w:rPr>
          <w:szCs w:val="22"/>
          <w:lang w:eastAsia="ja-JP"/>
        </w:rPr>
        <w:t xml:space="preserve">Below is a time plan for </w:t>
      </w:r>
      <w:r w:rsidRPr="003D1782">
        <w:rPr>
          <w:rFonts w:eastAsia="SimSun" w:hint="eastAsia"/>
          <w:szCs w:val="22"/>
          <w:lang w:eastAsia="zh-CN"/>
        </w:rPr>
        <w:t>the WI</w:t>
      </w:r>
      <w:r w:rsidRPr="003D1782">
        <w:rPr>
          <w:szCs w:val="22"/>
          <w:lang w:eastAsia="ja-JP"/>
        </w:rPr>
        <w:t>.</w:t>
      </w:r>
    </w:p>
    <w:p w:rsidR="00577691" w:rsidRDefault="00577691" w:rsidP="005776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#106 (Feb. 2023)</w:t>
      </w:r>
    </w:p>
    <w:p w:rsidR="00577691" w:rsidRDefault="00577691" w:rsidP="00577691">
      <w:pPr>
        <w:numPr>
          <w:ilvl w:val="0"/>
          <w:numId w:val="24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CD0E90">
        <w:rPr>
          <w:rFonts w:eastAsia="SimSun" w:hint="eastAsia"/>
          <w:lang w:eastAsia="zh-CN"/>
        </w:rPr>
        <w:t>Agree on the work plan;</w:t>
      </w:r>
    </w:p>
    <w:p w:rsidR="00F61062" w:rsidRPr="00F46ABA" w:rsidRDefault="00F61062" w:rsidP="00F61062">
      <w:pPr>
        <w:numPr>
          <w:ilvl w:val="0"/>
          <w:numId w:val="24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Discussions on </w:t>
      </w:r>
      <w:r w:rsidRPr="008D590E">
        <w:rPr>
          <w:lang w:val="en-US" w:eastAsia="fi-FI"/>
        </w:rPr>
        <w:t>MPR evaluation for PC3 UEs LTE Intra-band NC CA with frequency separation higher than 35MHz</w:t>
      </w:r>
    </w:p>
    <w:p w:rsidR="00577691" w:rsidRDefault="00577691" w:rsidP="005776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#106-bis-e (April 2023)</w:t>
      </w:r>
    </w:p>
    <w:p w:rsidR="00F61062" w:rsidRPr="00F61062" w:rsidRDefault="00F61062" w:rsidP="00F61062">
      <w:pPr>
        <w:numPr>
          <w:ilvl w:val="0"/>
          <w:numId w:val="23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Discussions on </w:t>
      </w:r>
      <w:r w:rsidRPr="008D590E">
        <w:rPr>
          <w:lang w:val="en-US" w:eastAsia="fi-FI"/>
        </w:rPr>
        <w:t>MPR evaluation for PC3 UEs LTE Intra-band NC CA with frequency separation higher than 35MHz</w:t>
      </w:r>
    </w:p>
    <w:p w:rsidR="00F61062" w:rsidRPr="00F46ABA" w:rsidRDefault="00F61062" w:rsidP="00F61062">
      <w:pPr>
        <w:numPr>
          <w:ilvl w:val="0"/>
          <w:numId w:val="23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lang w:eastAsia="zh-CN"/>
        </w:rPr>
      </w:pPr>
      <w:r>
        <w:rPr>
          <w:lang w:val="en-US" w:eastAsia="fi-FI"/>
        </w:rPr>
        <w:lastRenderedPageBreak/>
        <w:t xml:space="preserve">Discuss and draft CRs </w:t>
      </w:r>
      <w:r w:rsidR="00313F51">
        <w:rPr>
          <w:lang w:val="en-US" w:eastAsia="fi-FI"/>
        </w:rPr>
        <w:t xml:space="preserve">to </w:t>
      </w:r>
      <w:r w:rsidR="00313F51">
        <w:rPr>
          <w:iCs/>
        </w:rPr>
        <w:t>36.101</w:t>
      </w:r>
    </w:p>
    <w:p w:rsidR="00577691" w:rsidRDefault="00577691" w:rsidP="005776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#107 (May. 2023)</w:t>
      </w:r>
    </w:p>
    <w:p w:rsidR="00577691" w:rsidRPr="00313F51" w:rsidRDefault="00313F51" w:rsidP="00577691">
      <w:pPr>
        <w:numPr>
          <w:ilvl w:val="0"/>
          <w:numId w:val="24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Finalize CRs to </w:t>
      </w:r>
      <w:r>
        <w:rPr>
          <w:iCs/>
        </w:rPr>
        <w:t>36.101</w:t>
      </w:r>
    </w:p>
    <w:p w:rsidR="00313F51" w:rsidRPr="00F46ABA" w:rsidRDefault="00313F51" w:rsidP="00313F51">
      <w:pPr>
        <w:numPr>
          <w:ilvl w:val="0"/>
          <w:numId w:val="24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Submit to RAN#100 (Jun. 2023)</w:t>
      </w:r>
    </w:p>
    <w:p w:rsidR="00BA0687" w:rsidRDefault="00BA0687" w:rsidP="00BA0687">
      <w:pPr>
        <w:pStyle w:val="Heading1"/>
        <w:numPr>
          <w:ilvl w:val="0"/>
          <w:numId w:val="0"/>
        </w:numPr>
        <w:jc w:val="both"/>
      </w:pPr>
      <w:r>
        <w:t>Conclusion</w:t>
      </w:r>
    </w:p>
    <w:p w:rsidR="00D00480" w:rsidRDefault="00313F51" w:rsidP="005948B1">
      <w:pPr>
        <w:jc w:val="both"/>
        <w:rPr>
          <w:lang w:val="en-US" w:eastAsia="fi-FI"/>
        </w:rPr>
      </w:pPr>
      <w:r>
        <w:rPr>
          <w:lang w:val="en-US" w:eastAsia="fi-FI"/>
        </w:rPr>
        <w:t>The w</w:t>
      </w:r>
      <w:r w:rsidRPr="008D590E">
        <w:rPr>
          <w:lang w:val="en-US" w:eastAsia="fi-FI"/>
        </w:rPr>
        <w:t>ork plan for MPR evaluation for PC3 UEs LTE Intra-band NC CA with frequency separation higher than 35MHz</w:t>
      </w:r>
      <w:r>
        <w:rPr>
          <w:lang w:val="en-US" w:eastAsia="fi-FI"/>
        </w:rPr>
        <w:t xml:space="preserve"> is presented in this </w:t>
      </w:r>
      <w:proofErr w:type="spellStart"/>
      <w:r>
        <w:rPr>
          <w:lang w:val="en-US" w:eastAsia="fi-FI"/>
        </w:rPr>
        <w:t>tdoc</w:t>
      </w:r>
      <w:proofErr w:type="spellEnd"/>
      <w:r>
        <w:rPr>
          <w:lang w:val="en-US" w:eastAsia="fi-FI"/>
        </w:rPr>
        <w:t xml:space="preserve">. </w:t>
      </w:r>
    </w:p>
    <w:p w:rsidR="00313F51" w:rsidRPr="00313F51" w:rsidRDefault="00313F51" w:rsidP="005948B1">
      <w:pPr>
        <w:jc w:val="both"/>
        <w:rPr>
          <w:b/>
          <w:bCs/>
          <w:lang w:val="en-CA"/>
        </w:rPr>
      </w:pPr>
      <w:r w:rsidRPr="00313F51">
        <w:rPr>
          <w:b/>
          <w:bCs/>
          <w:lang w:val="en-US" w:eastAsia="fi-FI"/>
        </w:rPr>
        <w:t xml:space="preserve">Proposal: The work plan is for agreement </w:t>
      </w:r>
    </w:p>
    <w:p w:rsidR="00B02AE0" w:rsidRPr="00A81A25" w:rsidRDefault="00B02AE0" w:rsidP="005948B1">
      <w:pPr>
        <w:pStyle w:val="Heading1"/>
        <w:numPr>
          <w:ilvl w:val="0"/>
          <w:numId w:val="0"/>
        </w:numPr>
        <w:jc w:val="both"/>
      </w:pPr>
      <w:r>
        <w:t>References</w:t>
      </w:r>
    </w:p>
    <w:p w:rsidR="007E4D7B" w:rsidRPr="007E4D7B" w:rsidRDefault="009851AA" w:rsidP="007E4D7B">
      <w:pPr>
        <w:pStyle w:val="Bibliography"/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7E4D7B" w:rsidRPr="007E4D7B">
        <w:t>[1]</w:t>
      </w:r>
      <w:r w:rsidR="007E4D7B" w:rsidRPr="007E4D7B">
        <w:tab/>
        <w:t xml:space="preserve">“RP-223511, New WID: Maximum Power Reduction Requirements for LTE Intra-band Carrier Aggregation with a Component Carrier gap larger than 35 MHz, Vodafone.” </w:t>
      </w:r>
    </w:p>
    <w:p w:rsidR="007E4D7B" w:rsidRPr="007E4D7B" w:rsidRDefault="007E4D7B" w:rsidP="00313F51">
      <w:pPr>
        <w:pStyle w:val="Bibliography"/>
        <w:ind w:left="0" w:firstLine="0"/>
      </w:pPr>
    </w:p>
    <w:p w:rsidR="002107CF" w:rsidRDefault="009851AA" w:rsidP="007E4D7B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:rsidR="00BB1FFE" w:rsidRDefault="00BB1FFE" w:rsidP="005948B1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</w:p>
    <w:p w:rsidR="000D4382" w:rsidRPr="000D4382" w:rsidRDefault="000D4382" w:rsidP="005948B1">
      <w:pPr>
        <w:jc w:val="both"/>
        <w:rPr>
          <w:rFonts w:eastAsia="SimSun"/>
          <w:lang w:eastAsia="zh-CN"/>
        </w:rPr>
      </w:pPr>
    </w:p>
    <w:sectPr w:rsidR="000D4382" w:rsidRPr="000D4382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0F6" w:rsidRDefault="000A60F6">
      <w:r>
        <w:separator/>
      </w:r>
    </w:p>
  </w:endnote>
  <w:endnote w:type="continuationSeparator" w:id="0">
    <w:p w:rsidR="000A60F6" w:rsidRDefault="000A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16" w:rsidRDefault="008A55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0F6" w:rsidRDefault="000A60F6">
      <w:r>
        <w:separator/>
      </w:r>
    </w:p>
  </w:footnote>
  <w:footnote w:type="continuationSeparator" w:id="0">
    <w:p w:rsidR="000A60F6" w:rsidRDefault="000A6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BB265D"/>
    <w:multiLevelType w:val="hybridMultilevel"/>
    <w:tmpl w:val="DE504814"/>
    <w:lvl w:ilvl="0" w:tplc="A2D4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825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0E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A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E5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4B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6F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6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6D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910B62"/>
    <w:multiLevelType w:val="hybridMultilevel"/>
    <w:tmpl w:val="B2ACFE04"/>
    <w:lvl w:ilvl="0" w:tplc="2E1AF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4F53827"/>
    <w:multiLevelType w:val="hybridMultilevel"/>
    <w:tmpl w:val="373C7128"/>
    <w:lvl w:ilvl="0" w:tplc="20C2FF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C550A"/>
    <w:multiLevelType w:val="hybridMultilevel"/>
    <w:tmpl w:val="14C64852"/>
    <w:lvl w:ilvl="0" w:tplc="A2D43C4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5EFA6F12"/>
    <w:multiLevelType w:val="hybridMultilevel"/>
    <w:tmpl w:val="ACDADBF0"/>
    <w:lvl w:ilvl="0" w:tplc="1A0C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6D4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D5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C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0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69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2B0160"/>
    <w:multiLevelType w:val="hybridMultilevel"/>
    <w:tmpl w:val="DA80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20BF2"/>
    <w:multiLevelType w:val="hybridMultilevel"/>
    <w:tmpl w:val="82CEB700"/>
    <w:lvl w:ilvl="0" w:tplc="D1402FB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9"/>
  </w:num>
  <w:num w:numId="2">
    <w:abstractNumId w:val="7"/>
  </w:num>
  <w:num w:numId="3">
    <w:abstractNumId w:val="10"/>
  </w:num>
  <w:num w:numId="4">
    <w:abstractNumId w:val="11"/>
  </w:num>
  <w:num w:numId="5">
    <w:abstractNumId w:val="1"/>
  </w:num>
  <w:num w:numId="6">
    <w:abstractNumId w:val="15"/>
  </w:num>
  <w:num w:numId="7">
    <w:abstractNumId w:val="20"/>
  </w:num>
  <w:num w:numId="8">
    <w:abstractNumId w:val="2"/>
  </w:num>
  <w:num w:numId="9">
    <w:abstractNumId w:val="21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6"/>
  </w:num>
  <w:num w:numId="16">
    <w:abstractNumId w:val="17"/>
  </w:num>
  <w:num w:numId="17">
    <w:abstractNumId w:val="9"/>
  </w:num>
  <w:num w:numId="18">
    <w:abstractNumId w:val="22"/>
  </w:num>
  <w:num w:numId="19">
    <w:abstractNumId w:val="8"/>
  </w:num>
  <w:num w:numId="20">
    <w:abstractNumId w:val="13"/>
  </w:num>
  <w:num w:numId="21">
    <w:abstractNumId w:val="12"/>
  </w:num>
  <w:num w:numId="22">
    <w:abstractNumId w:val="5"/>
  </w:num>
  <w:num w:numId="23">
    <w:abstractNumId w:val="4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2D99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7D7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AAE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A0"/>
    <w:rsid w:val="0003627D"/>
    <w:rsid w:val="000368DA"/>
    <w:rsid w:val="000402AB"/>
    <w:rsid w:val="00041AF5"/>
    <w:rsid w:val="0004260F"/>
    <w:rsid w:val="00043DC8"/>
    <w:rsid w:val="0004406F"/>
    <w:rsid w:val="00044123"/>
    <w:rsid w:val="00044985"/>
    <w:rsid w:val="000456C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3EA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0DD2"/>
    <w:rsid w:val="00081D13"/>
    <w:rsid w:val="00082230"/>
    <w:rsid w:val="0008285B"/>
    <w:rsid w:val="000834ED"/>
    <w:rsid w:val="00083ED8"/>
    <w:rsid w:val="00084240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08AE"/>
    <w:rsid w:val="000A14C7"/>
    <w:rsid w:val="000A2529"/>
    <w:rsid w:val="000A366D"/>
    <w:rsid w:val="000A3954"/>
    <w:rsid w:val="000A3FF2"/>
    <w:rsid w:val="000A471D"/>
    <w:rsid w:val="000A5151"/>
    <w:rsid w:val="000A5512"/>
    <w:rsid w:val="000A5594"/>
    <w:rsid w:val="000A60F6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1F90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45C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9B"/>
    <w:rsid w:val="001705AC"/>
    <w:rsid w:val="00170A94"/>
    <w:rsid w:val="001713BB"/>
    <w:rsid w:val="00171CFF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160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BD0"/>
    <w:rsid w:val="001A5FAC"/>
    <w:rsid w:val="001A652B"/>
    <w:rsid w:val="001A689D"/>
    <w:rsid w:val="001B044D"/>
    <w:rsid w:val="001B0D6C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7E9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29F5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1CF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D77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45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00D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7AC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0E67"/>
    <w:rsid w:val="002512DC"/>
    <w:rsid w:val="002513E2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78"/>
    <w:rsid w:val="002706D2"/>
    <w:rsid w:val="002707BC"/>
    <w:rsid w:val="00271981"/>
    <w:rsid w:val="00271CA1"/>
    <w:rsid w:val="00272254"/>
    <w:rsid w:val="0027380F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5DDA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5E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5DEA"/>
    <w:rsid w:val="002E719D"/>
    <w:rsid w:val="002E7D9C"/>
    <w:rsid w:val="002E7F93"/>
    <w:rsid w:val="002E7FAD"/>
    <w:rsid w:val="002F001B"/>
    <w:rsid w:val="002F11FE"/>
    <w:rsid w:val="002F1247"/>
    <w:rsid w:val="002F1435"/>
    <w:rsid w:val="002F23DA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EF1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3F51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1EED"/>
    <w:rsid w:val="0033298B"/>
    <w:rsid w:val="00332A3B"/>
    <w:rsid w:val="00332E63"/>
    <w:rsid w:val="00333D5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0F9F"/>
    <w:rsid w:val="00351204"/>
    <w:rsid w:val="003527B2"/>
    <w:rsid w:val="003529B8"/>
    <w:rsid w:val="00352EED"/>
    <w:rsid w:val="0035466A"/>
    <w:rsid w:val="0035574C"/>
    <w:rsid w:val="0035625A"/>
    <w:rsid w:val="003566FF"/>
    <w:rsid w:val="003568B3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402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3916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8A1"/>
    <w:rsid w:val="003B5923"/>
    <w:rsid w:val="003B5F06"/>
    <w:rsid w:val="003B6A7F"/>
    <w:rsid w:val="003B6F6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782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2BD4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056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1C18"/>
    <w:rsid w:val="00472760"/>
    <w:rsid w:val="00472944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3C27"/>
    <w:rsid w:val="004C53D8"/>
    <w:rsid w:val="004C5872"/>
    <w:rsid w:val="004C66F1"/>
    <w:rsid w:val="004C705B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56A"/>
    <w:rsid w:val="004E1CB3"/>
    <w:rsid w:val="004E23A7"/>
    <w:rsid w:val="004E2453"/>
    <w:rsid w:val="004E2554"/>
    <w:rsid w:val="004E5418"/>
    <w:rsid w:val="004E5A26"/>
    <w:rsid w:val="004E5D84"/>
    <w:rsid w:val="004E6B02"/>
    <w:rsid w:val="004E71E1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17DFF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77691"/>
    <w:rsid w:val="0058033C"/>
    <w:rsid w:val="00581A68"/>
    <w:rsid w:val="00581B00"/>
    <w:rsid w:val="005822F8"/>
    <w:rsid w:val="005836AF"/>
    <w:rsid w:val="00583DC6"/>
    <w:rsid w:val="0058454D"/>
    <w:rsid w:val="0058532E"/>
    <w:rsid w:val="00585BFB"/>
    <w:rsid w:val="005864FA"/>
    <w:rsid w:val="00586956"/>
    <w:rsid w:val="00587942"/>
    <w:rsid w:val="00587F5F"/>
    <w:rsid w:val="00590164"/>
    <w:rsid w:val="005902B1"/>
    <w:rsid w:val="005902F9"/>
    <w:rsid w:val="00591628"/>
    <w:rsid w:val="005929A6"/>
    <w:rsid w:val="00592DCF"/>
    <w:rsid w:val="005948B1"/>
    <w:rsid w:val="00595781"/>
    <w:rsid w:val="00595AB9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3D3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51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3A0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3B00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68D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673"/>
    <w:rsid w:val="00633CB5"/>
    <w:rsid w:val="0063439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839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55F"/>
    <w:rsid w:val="00667B57"/>
    <w:rsid w:val="00667F48"/>
    <w:rsid w:val="00670935"/>
    <w:rsid w:val="006740EF"/>
    <w:rsid w:val="006755C2"/>
    <w:rsid w:val="00675644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99B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439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FFC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16E7D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149"/>
    <w:rsid w:val="0073349C"/>
    <w:rsid w:val="0073376A"/>
    <w:rsid w:val="00733FC1"/>
    <w:rsid w:val="007341DF"/>
    <w:rsid w:val="0073466F"/>
    <w:rsid w:val="00734849"/>
    <w:rsid w:val="00734987"/>
    <w:rsid w:val="00735A21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47D44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BF5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D55"/>
    <w:rsid w:val="00775E57"/>
    <w:rsid w:val="00777FE2"/>
    <w:rsid w:val="00780611"/>
    <w:rsid w:val="00780D72"/>
    <w:rsid w:val="007810AF"/>
    <w:rsid w:val="007832CA"/>
    <w:rsid w:val="00783CB5"/>
    <w:rsid w:val="00784373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4FA8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6CB8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99B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100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D7B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83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1F40"/>
    <w:rsid w:val="00832BDE"/>
    <w:rsid w:val="00832ED2"/>
    <w:rsid w:val="00833758"/>
    <w:rsid w:val="008339AC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9D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847"/>
    <w:rsid w:val="00870916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5CF"/>
    <w:rsid w:val="008827AD"/>
    <w:rsid w:val="00883486"/>
    <w:rsid w:val="008838E2"/>
    <w:rsid w:val="00883CED"/>
    <w:rsid w:val="00884178"/>
    <w:rsid w:val="008863CE"/>
    <w:rsid w:val="00886C7E"/>
    <w:rsid w:val="00887C45"/>
    <w:rsid w:val="00892543"/>
    <w:rsid w:val="00892A58"/>
    <w:rsid w:val="00892CBB"/>
    <w:rsid w:val="0089312F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516"/>
    <w:rsid w:val="008A5B33"/>
    <w:rsid w:val="008A5E3E"/>
    <w:rsid w:val="008A5EB0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13E"/>
    <w:rsid w:val="008C45BD"/>
    <w:rsid w:val="008C49AC"/>
    <w:rsid w:val="008C57A9"/>
    <w:rsid w:val="008C6315"/>
    <w:rsid w:val="008C7CC9"/>
    <w:rsid w:val="008C7D8A"/>
    <w:rsid w:val="008D0F24"/>
    <w:rsid w:val="008D169B"/>
    <w:rsid w:val="008D3804"/>
    <w:rsid w:val="008D436F"/>
    <w:rsid w:val="008D4FDA"/>
    <w:rsid w:val="008D590E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C7E"/>
    <w:rsid w:val="00906E43"/>
    <w:rsid w:val="00910207"/>
    <w:rsid w:val="009109BC"/>
    <w:rsid w:val="009112E8"/>
    <w:rsid w:val="00911A11"/>
    <w:rsid w:val="00911ECC"/>
    <w:rsid w:val="00912326"/>
    <w:rsid w:val="0091295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843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E14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0CD"/>
    <w:rsid w:val="00970CB3"/>
    <w:rsid w:val="00970F79"/>
    <w:rsid w:val="00971280"/>
    <w:rsid w:val="00972244"/>
    <w:rsid w:val="00974092"/>
    <w:rsid w:val="009742C0"/>
    <w:rsid w:val="00974667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1AA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444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00"/>
    <w:rsid w:val="00A14781"/>
    <w:rsid w:val="00A147D7"/>
    <w:rsid w:val="00A15412"/>
    <w:rsid w:val="00A15B40"/>
    <w:rsid w:val="00A15C99"/>
    <w:rsid w:val="00A163B8"/>
    <w:rsid w:val="00A16C22"/>
    <w:rsid w:val="00A172A8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63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CB5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04"/>
    <w:rsid w:val="00AC03D4"/>
    <w:rsid w:val="00AC0CA0"/>
    <w:rsid w:val="00AC1EE2"/>
    <w:rsid w:val="00AC244D"/>
    <w:rsid w:val="00AC30F3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212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3EB2"/>
    <w:rsid w:val="00B351BF"/>
    <w:rsid w:val="00B3683C"/>
    <w:rsid w:val="00B36ABA"/>
    <w:rsid w:val="00B37330"/>
    <w:rsid w:val="00B37649"/>
    <w:rsid w:val="00B37662"/>
    <w:rsid w:val="00B376FD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2F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153"/>
    <w:rsid w:val="00B94204"/>
    <w:rsid w:val="00B9429D"/>
    <w:rsid w:val="00B958D8"/>
    <w:rsid w:val="00B95E0B"/>
    <w:rsid w:val="00B96B15"/>
    <w:rsid w:val="00B973B5"/>
    <w:rsid w:val="00B97422"/>
    <w:rsid w:val="00BA0687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489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0A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1E63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C77"/>
    <w:rsid w:val="00C545D2"/>
    <w:rsid w:val="00C54B26"/>
    <w:rsid w:val="00C55CAF"/>
    <w:rsid w:val="00C5620A"/>
    <w:rsid w:val="00C56455"/>
    <w:rsid w:val="00C56765"/>
    <w:rsid w:val="00C57060"/>
    <w:rsid w:val="00C57573"/>
    <w:rsid w:val="00C60565"/>
    <w:rsid w:val="00C60843"/>
    <w:rsid w:val="00C61411"/>
    <w:rsid w:val="00C62217"/>
    <w:rsid w:val="00C625B8"/>
    <w:rsid w:val="00C625CA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D24"/>
    <w:rsid w:val="00C70FAD"/>
    <w:rsid w:val="00C7131E"/>
    <w:rsid w:val="00C7159A"/>
    <w:rsid w:val="00C71BC6"/>
    <w:rsid w:val="00C7428F"/>
    <w:rsid w:val="00C74791"/>
    <w:rsid w:val="00C74A5F"/>
    <w:rsid w:val="00C75874"/>
    <w:rsid w:val="00C771C2"/>
    <w:rsid w:val="00C7749E"/>
    <w:rsid w:val="00C7787F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778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094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D4F"/>
    <w:rsid w:val="00CE05F0"/>
    <w:rsid w:val="00CE085D"/>
    <w:rsid w:val="00CE0A06"/>
    <w:rsid w:val="00CE0FDE"/>
    <w:rsid w:val="00CE1B85"/>
    <w:rsid w:val="00CE2196"/>
    <w:rsid w:val="00CE2D1D"/>
    <w:rsid w:val="00CE371B"/>
    <w:rsid w:val="00CE5F3A"/>
    <w:rsid w:val="00CE6C39"/>
    <w:rsid w:val="00CE72B9"/>
    <w:rsid w:val="00CE752E"/>
    <w:rsid w:val="00CF0CC0"/>
    <w:rsid w:val="00CF0EFE"/>
    <w:rsid w:val="00CF0FB3"/>
    <w:rsid w:val="00CF1715"/>
    <w:rsid w:val="00CF2558"/>
    <w:rsid w:val="00CF28A3"/>
    <w:rsid w:val="00CF2DA8"/>
    <w:rsid w:val="00CF4303"/>
    <w:rsid w:val="00CF4BD6"/>
    <w:rsid w:val="00CF681C"/>
    <w:rsid w:val="00CF692C"/>
    <w:rsid w:val="00CF708B"/>
    <w:rsid w:val="00CF7DD7"/>
    <w:rsid w:val="00CF7FF1"/>
    <w:rsid w:val="00D00480"/>
    <w:rsid w:val="00D01453"/>
    <w:rsid w:val="00D017E5"/>
    <w:rsid w:val="00D027FD"/>
    <w:rsid w:val="00D03014"/>
    <w:rsid w:val="00D03243"/>
    <w:rsid w:val="00D03267"/>
    <w:rsid w:val="00D032C2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5E05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B07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811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AE0"/>
    <w:rsid w:val="00DF7F08"/>
    <w:rsid w:val="00E00404"/>
    <w:rsid w:val="00E0195D"/>
    <w:rsid w:val="00E02B3D"/>
    <w:rsid w:val="00E02C24"/>
    <w:rsid w:val="00E0364D"/>
    <w:rsid w:val="00E036A0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053C"/>
    <w:rsid w:val="00E22AC6"/>
    <w:rsid w:val="00E23C3E"/>
    <w:rsid w:val="00E24492"/>
    <w:rsid w:val="00E24916"/>
    <w:rsid w:val="00E25A5D"/>
    <w:rsid w:val="00E2620C"/>
    <w:rsid w:val="00E26960"/>
    <w:rsid w:val="00E2720B"/>
    <w:rsid w:val="00E27801"/>
    <w:rsid w:val="00E2780F"/>
    <w:rsid w:val="00E27C9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46D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1E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6E0"/>
    <w:rsid w:val="00E82B2E"/>
    <w:rsid w:val="00E83233"/>
    <w:rsid w:val="00E83758"/>
    <w:rsid w:val="00E83899"/>
    <w:rsid w:val="00E83BC8"/>
    <w:rsid w:val="00E83C64"/>
    <w:rsid w:val="00E85AF4"/>
    <w:rsid w:val="00E85F1B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0C07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6645"/>
    <w:rsid w:val="00ED73C6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4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5727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4704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3CE"/>
    <w:rsid w:val="00F42731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57C71"/>
    <w:rsid w:val="00F60BA9"/>
    <w:rsid w:val="00F61062"/>
    <w:rsid w:val="00F611BF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456F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241"/>
    <w:rsid w:val="00F963C9"/>
    <w:rsid w:val="00F9653D"/>
    <w:rsid w:val="00F970BF"/>
    <w:rsid w:val="00F974FB"/>
    <w:rsid w:val="00F97837"/>
    <w:rsid w:val="00F97D87"/>
    <w:rsid w:val="00F97FB9"/>
    <w:rsid w:val="00FA0A5D"/>
    <w:rsid w:val="00FA0AAA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1FF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7D"/>
    <w:rsid w:val="00FD1D5A"/>
    <w:rsid w:val="00FD2727"/>
    <w:rsid w:val="00FD32F8"/>
    <w:rsid w:val="00FD370E"/>
    <w:rsid w:val="00FD418C"/>
    <w:rsid w:val="00FD5731"/>
    <w:rsid w:val="00FD63F9"/>
    <w:rsid w:val="00FD65C6"/>
    <w:rsid w:val="00FD69E7"/>
    <w:rsid w:val="00FD760B"/>
    <w:rsid w:val="00FD7DAD"/>
    <w:rsid w:val="00FE163B"/>
    <w:rsid w:val="00FE1B31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856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11A6B6-15C2-4CEA-874B-AE4CDA44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0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  <w:style w:type="character" w:customStyle="1" w:styleId="ListParagraphChar">
    <w:name w:val="List Paragraph Char"/>
    <w:link w:val="ListParagraph"/>
    <w:uiPriority w:val="34"/>
    <w:qFormat/>
    <w:locked/>
    <w:rsid w:val="001E1CFB"/>
    <w:rPr>
      <w:rFonts w:ascii="SimSun" w:eastAsia="SimSun" w:hAnsi="SimSun" w:cs="SimSu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1F3D77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7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8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0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C7F876C-780D-4D48-B2F1-7A3B8531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2793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7</cp:revision>
  <cp:lastPrinted>2010-01-07T02:23:00Z</cp:lastPrinted>
  <dcterms:created xsi:type="dcterms:W3CDTF">2023-02-14T12:49:00Z</dcterms:created>
  <dcterms:modified xsi:type="dcterms:W3CDTF">2023-02-17T17:48:00Z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(3)VjtF3JhQTnwwekTqtTmrzoYa9Xj3waav1aT5TCEeAvGYlbzOzzriAqxaxBzlgT4cqGj5HgXq
yI7sCMQO/ml8Twjg/FFpK2It8uiEn0kCl4iAxowX3oYJuHtuEiLxS+mC5kBvW4PL1f6OigeS
mP61h7TlQaMBRDGmXRiSr1ZnrTjxS+nkBLt+xs2imxn2Jl9mMYBf5Z2kjsti1YLkht6mUn2N
L3hkBjWmLwDPC1vaSr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J2k268oAElGztSZSz6WF6CmWsGxypvT/P8LODlmo+IUnvORzSwLnjo
UH/2QAHnlb/eZn9cKL/5MO4GLAvYQbSOqWm4Ig/UDJxo7vtxThIb+jIXfIb0kzfIQVn00rUw
wiIGww+4OBhMEgIK9X1j3MLSkIMRD21zjmL4kzJ/UsBWLXRKc2Rk7GEl/LwELSi80BQiaE48
VrVOq3jVnxh8BGTSYsheno1rc3OQKRMBgSrE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o4UnwE1qoQ3/0UtvsAaO7Ag8Sth5ZPEN2Faw
w81bkqpQwyCrKCto/MGylvvreE6XC/vXy1TanD/oqzI4FqPhBC4=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zotero-version="6.0.20"&gt;&lt;session id="pliuxojV"/&gt;&lt;style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13" name="ZOTERO_PREF_2">
    <vt:lpwstr>nalAbbreviations" value="true"/&gt;&lt;/prefs&gt;&lt;/data&gt;</vt:lpwstr>
  </property>
</Properties>
</file>